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2C41B" w14:textId="4BAD822E" w:rsidR="00DB1E13" w:rsidRPr="00F7771F" w:rsidRDefault="00C52E4C" w:rsidP="00F7771F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YATAN HASTA</w:t>
      </w:r>
      <w:r w:rsidR="00CB3260" w:rsidRPr="00F7771F">
        <w:rPr>
          <w:rFonts w:ascii="Times New Roman" w:hAnsi="Times New Roman" w:cs="Times New Roman"/>
          <w:b/>
          <w:sz w:val="28"/>
          <w:szCs w:val="28"/>
        </w:rPr>
        <w:t xml:space="preserve"> ONAM FORMU</w:t>
      </w:r>
    </w:p>
    <w:p w14:paraId="13727AB8" w14:textId="3343C388" w:rsidR="00C364B3" w:rsidRPr="00C364B3" w:rsidRDefault="00C364B3" w:rsidP="00BF508B">
      <w:pPr>
        <w:jc w:val="both"/>
        <w:rPr>
          <w:rFonts w:ascii="Times New Roman" w:hAnsi="Times New Roman" w:cs="Times New Roman"/>
          <w:b/>
        </w:rPr>
      </w:pPr>
      <w:r w:rsidRPr="00C364B3">
        <w:rPr>
          <w:rFonts w:ascii="Times New Roman" w:hAnsi="Times New Roman" w:cs="Times New Roman"/>
          <w:b/>
        </w:rPr>
        <w:t>Protokol No: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14:paraId="3131F9BA" w14:textId="5E01CB48" w:rsidR="00C364B3" w:rsidRDefault="00C364B3" w:rsidP="00BF508B">
      <w:pPr>
        <w:jc w:val="both"/>
        <w:rPr>
          <w:rFonts w:ascii="Times New Roman" w:hAnsi="Times New Roman" w:cs="Times New Roman"/>
          <w:b/>
        </w:rPr>
      </w:pPr>
      <w:r w:rsidRPr="00C364B3">
        <w:rPr>
          <w:rFonts w:ascii="Times New Roman" w:hAnsi="Times New Roman" w:cs="Times New Roman"/>
          <w:b/>
        </w:rPr>
        <w:t>Hayvanın Tür/Cinsi/Yaş/Cinsiyet:</w:t>
      </w:r>
    </w:p>
    <w:p w14:paraId="3870E281" w14:textId="38229C64" w:rsidR="00D960B8" w:rsidRPr="00D960B8" w:rsidRDefault="00D960B8" w:rsidP="00D960B8">
      <w:pPr>
        <w:rPr>
          <w:rFonts w:ascii="Times New Roman" w:hAnsi="Times New Roman" w:cs="Times New Roman"/>
          <w:b/>
        </w:rPr>
      </w:pPr>
      <w:r w:rsidRPr="00D960B8">
        <w:rPr>
          <w:rFonts w:ascii="Times New Roman" w:hAnsi="Times New Roman" w:cs="Times New Roman"/>
          <w:b/>
        </w:rPr>
        <w:t xml:space="preserve">Hastanın Yatış Başlangıç Tarihi: </w:t>
      </w:r>
      <w:proofErr w:type="gramStart"/>
      <w:r w:rsidRPr="00D960B8">
        <w:rPr>
          <w:rFonts w:ascii="Times New Roman" w:hAnsi="Times New Roman" w:cs="Times New Roman"/>
          <w:b/>
        </w:rPr>
        <w:t>…..</w:t>
      </w:r>
      <w:proofErr w:type="gramEnd"/>
      <w:r w:rsidRPr="00D960B8">
        <w:rPr>
          <w:rFonts w:ascii="Times New Roman" w:hAnsi="Times New Roman" w:cs="Times New Roman"/>
          <w:b/>
        </w:rPr>
        <w:t xml:space="preserve">/……/…… </w:t>
      </w:r>
      <w:r>
        <w:rPr>
          <w:rFonts w:ascii="Times New Roman" w:hAnsi="Times New Roman" w:cs="Times New Roman"/>
          <w:b/>
        </w:rPr>
        <w:t xml:space="preserve">  </w:t>
      </w:r>
      <w:r w:rsidRPr="00D960B8">
        <w:rPr>
          <w:rFonts w:ascii="Times New Roman" w:hAnsi="Times New Roman" w:cs="Times New Roman"/>
          <w:b/>
        </w:rPr>
        <w:t xml:space="preserve"> Hastanın Yatış Bitiş Tarihi: </w:t>
      </w:r>
      <w:proofErr w:type="gramStart"/>
      <w:r w:rsidRPr="00D960B8">
        <w:rPr>
          <w:rFonts w:ascii="Times New Roman" w:hAnsi="Times New Roman" w:cs="Times New Roman"/>
          <w:b/>
        </w:rPr>
        <w:t>……</w:t>
      </w:r>
      <w:proofErr w:type="gramEnd"/>
      <w:r w:rsidRPr="00D960B8">
        <w:rPr>
          <w:rFonts w:ascii="Times New Roman" w:hAnsi="Times New Roman" w:cs="Times New Roman"/>
          <w:b/>
        </w:rPr>
        <w:t>/……./…….</w:t>
      </w:r>
    </w:p>
    <w:p w14:paraId="38C4C6F2" w14:textId="77777777" w:rsidR="0095696E" w:rsidRPr="00C364B3" w:rsidRDefault="0095696E" w:rsidP="00D960B8">
      <w:pPr>
        <w:tabs>
          <w:tab w:val="left" w:pos="3390"/>
        </w:tabs>
        <w:jc w:val="both"/>
        <w:rPr>
          <w:rFonts w:ascii="Times New Roman" w:hAnsi="Times New Roman" w:cs="Times New Roman"/>
          <w:b/>
        </w:rPr>
      </w:pPr>
    </w:p>
    <w:p w14:paraId="08370AC4" w14:textId="100BCE89" w:rsidR="00A44307" w:rsidRDefault="00C52E4C" w:rsidP="00BF5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Yapılan muayene ve tetkikler sonucunda hastanın medikal tedavi/cerrahi müdahale için </w:t>
      </w:r>
      <w:proofErr w:type="spellStart"/>
      <w:r w:rsidR="0095696E">
        <w:rPr>
          <w:rFonts w:ascii="Times New Roman" w:hAnsi="Times New Roman" w:cs="Times New Roman"/>
        </w:rPr>
        <w:t>hospitalize</w:t>
      </w:r>
      <w:proofErr w:type="spellEnd"/>
      <w:r w:rsidR="0095696E">
        <w:rPr>
          <w:rFonts w:ascii="Times New Roman" w:hAnsi="Times New Roman" w:cs="Times New Roman"/>
        </w:rPr>
        <w:t xml:space="preserve"> edilmesine, hastada</w:t>
      </w:r>
      <w:r>
        <w:rPr>
          <w:rFonts w:ascii="Times New Roman" w:hAnsi="Times New Roman" w:cs="Times New Roman"/>
        </w:rPr>
        <w:t xml:space="preserve">n </w:t>
      </w:r>
      <w:r w:rsidR="0095696E">
        <w:rPr>
          <w:rFonts w:ascii="Times New Roman" w:hAnsi="Times New Roman" w:cs="Times New Roman"/>
        </w:rPr>
        <w:t xml:space="preserve">sorumlu </w:t>
      </w:r>
      <w:r>
        <w:rPr>
          <w:rFonts w:ascii="Times New Roman" w:hAnsi="Times New Roman" w:cs="Times New Roman"/>
        </w:rPr>
        <w:t xml:space="preserve">veteriner hekim tarafından karar verilmiştir. </w:t>
      </w:r>
      <w:proofErr w:type="spellStart"/>
      <w:r w:rsidR="0095696E">
        <w:rPr>
          <w:rFonts w:ascii="Times New Roman" w:hAnsi="Times New Roman" w:cs="Times New Roman"/>
        </w:rPr>
        <w:t>Hospitalize</w:t>
      </w:r>
      <w:proofErr w:type="spellEnd"/>
      <w:r w:rsidR="0095696E">
        <w:rPr>
          <w:rFonts w:ascii="Times New Roman" w:hAnsi="Times New Roman" w:cs="Times New Roman"/>
        </w:rPr>
        <w:t xml:space="preserve"> edilen </w:t>
      </w:r>
      <w:r>
        <w:rPr>
          <w:rFonts w:ascii="Times New Roman" w:hAnsi="Times New Roman" w:cs="Times New Roman"/>
        </w:rPr>
        <w:t xml:space="preserve">hastanın kontrolleri </w:t>
      </w:r>
      <w:r w:rsidR="0095696E">
        <w:rPr>
          <w:rFonts w:ascii="Times New Roman" w:hAnsi="Times New Roman" w:cs="Times New Roman"/>
        </w:rPr>
        <w:t>sorumlu veteriner</w:t>
      </w:r>
      <w:r>
        <w:rPr>
          <w:rFonts w:ascii="Times New Roman" w:hAnsi="Times New Roman" w:cs="Times New Roman"/>
        </w:rPr>
        <w:t xml:space="preserve"> hekim tarafından yapılacaktır. Hastanın tahmini yatış süresi</w:t>
      </w:r>
      <w:r w:rsidR="009569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hastalığının gidişatına göre </w:t>
      </w:r>
      <w:r w:rsidR="0095696E">
        <w:rPr>
          <w:rFonts w:ascii="Times New Roman" w:hAnsi="Times New Roman" w:cs="Times New Roman"/>
        </w:rPr>
        <w:t xml:space="preserve">sorumlu </w:t>
      </w:r>
      <w:r>
        <w:rPr>
          <w:rFonts w:ascii="Times New Roman" w:hAnsi="Times New Roman" w:cs="Times New Roman"/>
        </w:rPr>
        <w:t>veteriner hekim tarafından karar verilir.</w:t>
      </w:r>
    </w:p>
    <w:p w14:paraId="3C41847A" w14:textId="5DC65B73" w:rsidR="00716CAD" w:rsidRDefault="0095696E" w:rsidP="00BF508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Hospitalizasyon</w:t>
      </w:r>
      <w:proofErr w:type="spellEnd"/>
      <w:r w:rsidR="00C52E4C">
        <w:rPr>
          <w:rFonts w:ascii="Times New Roman" w:hAnsi="Times New Roman" w:cs="Times New Roman"/>
        </w:rPr>
        <w:t xml:space="preserve"> esnasında oluşabilecek komplikasyonlar </w:t>
      </w:r>
      <w:proofErr w:type="gramStart"/>
      <w:r w:rsidR="00C52E4C">
        <w:rPr>
          <w:rFonts w:ascii="Times New Roman" w:hAnsi="Times New Roman" w:cs="Times New Roman"/>
        </w:rPr>
        <w:t>enjeksiyon</w:t>
      </w:r>
      <w:proofErr w:type="gramEnd"/>
      <w:r w:rsidR="00C52E4C">
        <w:rPr>
          <w:rFonts w:ascii="Times New Roman" w:hAnsi="Times New Roman" w:cs="Times New Roman"/>
        </w:rPr>
        <w:t xml:space="preserve"> bölgesinde istenmeyen durumlar</w:t>
      </w:r>
      <w:r>
        <w:rPr>
          <w:rFonts w:ascii="Times New Roman" w:hAnsi="Times New Roman" w:cs="Times New Roman"/>
        </w:rPr>
        <w:t xml:space="preserve"> ( </w:t>
      </w:r>
      <w:r w:rsidR="00C52E4C">
        <w:rPr>
          <w:rFonts w:ascii="Times New Roman" w:hAnsi="Times New Roman" w:cs="Times New Roman"/>
        </w:rPr>
        <w:t>apse, ke</w:t>
      </w:r>
      <w:r>
        <w:rPr>
          <w:rFonts w:ascii="Times New Roman" w:hAnsi="Times New Roman" w:cs="Times New Roman"/>
        </w:rPr>
        <w:t>mik iltihabı, kanama),</w:t>
      </w:r>
      <w:r w:rsidR="00716CAD">
        <w:rPr>
          <w:rFonts w:ascii="Times New Roman" w:hAnsi="Times New Roman" w:cs="Times New Roman"/>
        </w:rPr>
        <w:t xml:space="preserve"> sinir ve kas zedelenmesi, yatmaya bağlı oluşan ya</w:t>
      </w:r>
      <w:r>
        <w:rPr>
          <w:rFonts w:ascii="Times New Roman" w:hAnsi="Times New Roman" w:cs="Times New Roman"/>
        </w:rPr>
        <w:t>ralar, enfeksiyon, felç, koma,</w:t>
      </w:r>
      <w:r w:rsidR="00716CAD">
        <w:rPr>
          <w:rFonts w:ascii="Times New Roman" w:hAnsi="Times New Roman" w:cs="Times New Roman"/>
        </w:rPr>
        <w:t xml:space="preserve"> ölümdür.</w:t>
      </w:r>
    </w:p>
    <w:p w14:paraId="76E50016" w14:textId="41FBBB31" w:rsidR="00716CAD" w:rsidRDefault="00716CAD" w:rsidP="00BF508B">
      <w:pPr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  <w:b/>
        </w:rPr>
        <w:t>Hasta sahibinin onam açıklaması</w:t>
      </w:r>
      <w:r>
        <w:rPr>
          <w:rFonts w:ascii="Times New Roman" w:hAnsi="Times New Roman" w:cs="Times New Roman"/>
        </w:rPr>
        <w:t>:</w:t>
      </w:r>
    </w:p>
    <w:p w14:paraId="4A4130D8" w14:textId="62D80CDB" w:rsidR="00716CAD" w:rsidRDefault="00716CAD" w:rsidP="00BF5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Hayvanımın hastalığının </w:t>
      </w:r>
      <w:proofErr w:type="spellStart"/>
      <w:r>
        <w:rPr>
          <w:rFonts w:ascii="Times New Roman" w:hAnsi="Times New Roman" w:cs="Times New Roman"/>
        </w:rPr>
        <w:t>prognozu</w:t>
      </w:r>
      <w:proofErr w:type="spellEnd"/>
      <w:r>
        <w:rPr>
          <w:rFonts w:ascii="Times New Roman" w:hAnsi="Times New Roman" w:cs="Times New Roman"/>
        </w:rPr>
        <w:t>, oluşabilec</w:t>
      </w:r>
      <w:r w:rsidR="00C364B3">
        <w:rPr>
          <w:rFonts w:ascii="Times New Roman" w:hAnsi="Times New Roman" w:cs="Times New Roman"/>
        </w:rPr>
        <w:t xml:space="preserve">ek komplikasyonlar (ölüm </w:t>
      </w:r>
      <w:proofErr w:type="gramStart"/>
      <w:r w:rsidR="00C364B3">
        <w:rPr>
          <w:rFonts w:ascii="Times New Roman" w:hAnsi="Times New Roman" w:cs="Times New Roman"/>
        </w:rPr>
        <w:t>dahil</w:t>
      </w:r>
      <w:proofErr w:type="gramEnd"/>
      <w:r w:rsidR="00C364B3">
        <w:rPr>
          <w:rFonts w:ascii="Times New Roman" w:hAnsi="Times New Roman" w:cs="Times New Roman"/>
        </w:rPr>
        <w:t>) hakkında bilgilendirildim. Yatış</w:t>
      </w:r>
      <w:r w:rsidR="0095696E">
        <w:rPr>
          <w:rFonts w:ascii="Times New Roman" w:hAnsi="Times New Roman" w:cs="Times New Roman"/>
        </w:rPr>
        <w:t xml:space="preserve"> süresince uygulanacak ilaçları, </w:t>
      </w:r>
      <w:r>
        <w:rPr>
          <w:rFonts w:ascii="Times New Roman" w:hAnsi="Times New Roman" w:cs="Times New Roman"/>
        </w:rPr>
        <w:t>gerekli sarf ma</w:t>
      </w:r>
      <w:r w:rsidR="00C364B3">
        <w:rPr>
          <w:rFonts w:ascii="Times New Roman" w:hAnsi="Times New Roman" w:cs="Times New Roman"/>
        </w:rPr>
        <w:t xml:space="preserve">lzemeyi </w:t>
      </w:r>
      <w:r w:rsidR="0095696E">
        <w:rPr>
          <w:rFonts w:ascii="Times New Roman" w:hAnsi="Times New Roman" w:cs="Times New Roman"/>
        </w:rPr>
        <w:t xml:space="preserve">ve hayvanın yem ve su ihtiyacını </w:t>
      </w:r>
      <w:r w:rsidR="00C364B3">
        <w:rPr>
          <w:rFonts w:ascii="Times New Roman" w:hAnsi="Times New Roman" w:cs="Times New Roman"/>
        </w:rPr>
        <w:t>temin etmeyi kabul ediyorum. Hayvanımın yatışı</w:t>
      </w:r>
      <w:r w:rsidR="0095696E">
        <w:rPr>
          <w:rFonts w:ascii="Times New Roman" w:hAnsi="Times New Roman" w:cs="Times New Roman"/>
        </w:rPr>
        <w:t xml:space="preserve"> süresince, hastalığın seyrine göre sorumlu veteriner hekimin uygun gördüğü ilave müdahale ve işlemlerin maliyetini karşılamayı</w:t>
      </w:r>
      <w:r>
        <w:rPr>
          <w:rFonts w:ascii="Times New Roman" w:hAnsi="Times New Roman" w:cs="Times New Roman"/>
        </w:rPr>
        <w:t xml:space="preserve"> </w:t>
      </w:r>
      <w:r w:rsidR="00C364B3">
        <w:rPr>
          <w:rFonts w:ascii="Times New Roman" w:hAnsi="Times New Roman" w:cs="Times New Roman"/>
        </w:rPr>
        <w:t>taahhüt ediyorum</w:t>
      </w:r>
      <w:r>
        <w:rPr>
          <w:rFonts w:ascii="Times New Roman" w:hAnsi="Times New Roman" w:cs="Times New Roman"/>
        </w:rPr>
        <w:t>.</w:t>
      </w:r>
    </w:p>
    <w:p w14:paraId="683FD869" w14:textId="22D680BF" w:rsidR="00A710A8" w:rsidRDefault="00716CAD" w:rsidP="00BF5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Lütfen el yazınız ile </w:t>
      </w:r>
      <w:r w:rsidRPr="00A710A8">
        <w:rPr>
          <w:rFonts w:ascii="Times New Roman" w:hAnsi="Times New Roman" w:cs="Times New Roman"/>
          <w:b/>
          <w:i/>
        </w:rPr>
        <w:t>“BİLGİLENDİRİLDİM, OKUDU</w:t>
      </w:r>
      <w:r w:rsidR="00D960B8">
        <w:rPr>
          <w:rFonts w:ascii="Times New Roman" w:hAnsi="Times New Roman" w:cs="Times New Roman"/>
          <w:b/>
          <w:i/>
        </w:rPr>
        <w:t>M,</w:t>
      </w:r>
      <w:r w:rsidRPr="00A710A8">
        <w:rPr>
          <w:rFonts w:ascii="Times New Roman" w:hAnsi="Times New Roman" w:cs="Times New Roman"/>
          <w:b/>
          <w:i/>
        </w:rPr>
        <w:t xml:space="preserve"> KABUL EDİYORUM”</w:t>
      </w:r>
      <w:r>
        <w:rPr>
          <w:rFonts w:ascii="Times New Roman" w:hAnsi="Times New Roman" w:cs="Times New Roman"/>
        </w:rPr>
        <w:t xml:space="preserve"> yazınız.</w:t>
      </w:r>
    </w:p>
    <w:p w14:paraId="194BBE64" w14:textId="77777777" w:rsidR="00A710A8" w:rsidRDefault="00A710A8" w:rsidP="00BF50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14:paraId="047CED31" w14:textId="77777777" w:rsidR="00A710A8" w:rsidRDefault="00A710A8" w:rsidP="00BF508B">
      <w:pPr>
        <w:jc w:val="both"/>
        <w:rPr>
          <w:rFonts w:ascii="Times New Roman" w:hAnsi="Times New Roman" w:cs="Times New Roman"/>
        </w:rPr>
      </w:pPr>
    </w:p>
    <w:p w14:paraId="6C061829" w14:textId="77777777" w:rsidR="00C364B3" w:rsidRDefault="00C364B3" w:rsidP="00A710A8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A710A8" w14:paraId="740F4305" w14:textId="77777777" w:rsidTr="00A710A8">
        <w:tc>
          <w:tcPr>
            <w:tcW w:w="3539" w:type="dxa"/>
          </w:tcPr>
          <w:p w14:paraId="6CD781BB" w14:textId="77777777" w:rsidR="00A710A8" w:rsidRDefault="00A710A8" w:rsidP="00A71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sahibi bilgileri</w:t>
            </w:r>
          </w:p>
          <w:p w14:paraId="7C957D8C" w14:textId="4CC641CF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DFE6903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10A8" w14:paraId="2A0A4652" w14:textId="77777777" w:rsidTr="00A710A8">
        <w:tc>
          <w:tcPr>
            <w:tcW w:w="3539" w:type="dxa"/>
          </w:tcPr>
          <w:p w14:paraId="5BF5C290" w14:textId="77777777" w:rsidR="00A710A8" w:rsidRDefault="00A710A8" w:rsidP="00A71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Hasta sahibinin adı –soyadı: </w:t>
            </w:r>
          </w:p>
          <w:p w14:paraId="088B1A18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74C72F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10A8" w14:paraId="6DCEA7CC" w14:textId="77777777" w:rsidTr="00A710A8">
        <w:tc>
          <w:tcPr>
            <w:tcW w:w="3539" w:type="dxa"/>
          </w:tcPr>
          <w:p w14:paraId="79B55CAF" w14:textId="77777777" w:rsidR="00A710A8" w:rsidRDefault="00A710A8" w:rsidP="00A71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sahibinin TC No’su:</w:t>
            </w:r>
          </w:p>
          <w:p w14:paraId="67386F02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B079AE8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10A8" w14:paraId="19D78E0B" w14:textId="77777777" w:rsidTr="00A710A8">
        <w:tc>
          <w:tcPr>
            <w:tcW w:w="3539" w:type="dxa"/>
          </w:tcPr>
          <w:p w14:paraId="0ABEAA68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sahibinin telefon numarası:</w:t>
            </w:r>
          </w:p>
          <w:p w14:paraId="2C081E25" w14:textId="3DB19FA2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E792D9C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10A8" w14:paraId="0AD7965C" w14:textId="77777777" w:rsidTr="00A710A8">
        <w:trPr>
          <w:trHeight w:val="410"/>
        </w:trPr>
        <w:tc>
          <w:tcPr>
            <w:tcW w:w="3539" w:type="dxa"/>
          </w:tcPr>
          <w:p w14:paraId="24B61065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  <w:p w14:paraId="779FCAE1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  <w:p w14:paraId="7D7103B3" w14:textId="4F9C148C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3A7E3B5" w14:textId="77777777" w:rsidR="00A710A8" w:rsidRDefault="00A710A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E479FC" w14:textId="6B9323E6" w:rsidR="00716CAD" w:rsidRDefault="00716CAD" w:rsidP="00BF508B">
      <w:pPr>
        <w:jc w:val="both"/>
        <w:rPr>
          <w:rFonts w:ascii="Times New Roman" w:hAnsi="Times New Roman" w:cs="Times New Roman"/>
        </w:rPr>
      </w:pPr>
    </w:p>
    <w:p w14:paraId="2C359C6A" w14:textId="20A69F8E" w:rsidR="0095696E" w:rsidRDefault="0095696E" w:rsidP="0095696E">
      <w:pPr>
        <w:tabs>
          <w:tab w:val="left" w:pos="339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</w:rPr>
        <w:t>Sorumlu  Hekimin</w:t>
      </w:r>
      <w:proofErr w:type="gramEnd"/>
      <w:r>
        <w:rPr>
          <w:rFonts w:ascii="Times New Roman" w:hAnsi="Times New Roman" w:cs="Times New Roman"/>
          <w:b/>
        </w:rPr>
        <w:t xml:space="preserve"> Adı- Soyadı:</w:t>
      </w:r>
      <w:r>
        <w:rPr>
          <w:rFonts w:ascii="Times New Roman" w:hAnsi="Times New Roman" w:cs="Times New Roman"/>
          <w:b/>
        </w:rPr>
        <w:tab/>
      </w:r>
    </w:p>
    <w:p w14:paraId="42505186" w14:textId="7E02B0ED" w:rsidR="00A710A8" w:rsidRDefault="00A710A8" w:rsidP="00C364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14:paraId="571DBAF3" w14:textId="484A78B8" w:rsidR="00A710A8" w:rsidRPr="00F7771F" w:rsidRDefault="00A710A8" w:rsidP="00A710A8">
      <w:pPr>
        <w:jc w:val="center"/>
        <w:rPr>
          <w:rFonts w:ascii="Times New Roman" w:hAnsi="Times New Roman" w:cs="Times New Roman"/>
        </w:rPr>
      </w:pPr>
    </w:p>
    <w:sectPr w:rsidR="00A710A8" w:rsidRPr="00F7771F" w:rsidSect="009B1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8631F" w14:textId="77777777" w:rsidR="00192C2A" w:rsidRDefault="00192C2A" w:rsidP="00CB3260">
      <w:pPr>
        <w:spacing w:after="0" w:line="240" w:lineRule="auto"/>
      </w:pPr>
      <w:r>
        <w:separator/>
      </w:r>
    </w:p>
  </w:endnote>
  <w:endnote w:type="continuationSeparator" w:id="0">
    <w:p w14:paraId="16CD1BD8" w14:textId="77777777" w:rsidR="00192C2A" w:rsidRDefault="00192C2A" w:rsidP="00CB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4D23" w14:textId="77777777" w:rsidR="009B1C6D" w:rsidRDefault="009B1C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8899" w14:textId="77777777" w:rsidR="00CB3260" w:rsidRPr="00F7771F" w:rsidRDefault="00CB3260">
    <w:pP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0B5B2" w14:textId="77777777" w:rsidR="009B1C6D" w:rsidRDefault="009B1C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AFEAB" w14:textId="77777777" w:rsidR="00192C2A" w:rsidRDefault="00192C2A" w:rsidP="00CB3260">
      <w:pPr>
        <w:spacing w:after="0" w:line="240" w:lineRule="auto"/>
      </w:pPr>
      <w:r>
        <w:separator/>
      </w:r>
    </w:p>
  </w:footnote>
  <w:footnote w:type="continuationSeparator" w:id="0">
    <w:p w14:paraId="5D82B4E3" w14:textId="77777777" w:rsidR="00192C2A" w:rsidRDefault="00192C2A" w:rsidP="00CB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A6B8C" w14:textId="77777777" w:rsidR="009B1C6D" w:rsidRDefault="009B1C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9B1C6D" w14:paraId="0194FBE3" w14:textId="77777777" w:rsidTr="009B1C6D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4BB108D3" w14:textId="238EC296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D441CE1" wp14:editId="430EA2F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3" name="Resim 3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1AC6C67" w14:textId="77777777" w:rsidR="009B1C6D" w:rsidRDefault="009B1C6D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2EC79EE2" w14:textId="77777777" w:rsidR="009B1C6D" w:rsidRDefault="009B1C6D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3B271A6B" w14:textId="77777777" w:rsidR="009B1C6D" w:rsidRDefault="009B1C6D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662D5E4D" w14:textId="77777777" w:rsidR="009B1C6D" w:rsidRDefault="009B1C6D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75878B3B" w14:textId="77777777" w:rsidR="009B1C6D" w:rsidRDefault="009B1C6D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0BCE19B2" w14:textId="5E72B3DB" w:rsidR="005024A4" w:rsidRDefault="005024A4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Tel: 0382 288 2892</w:t>
          </w:r>
        </w:p>
        <w:p w14:paraId="6BF55FC6" w14:textId="7CBC7F07" w:rsidR="009B1C6D" w:rsidRDefault="009B1C6D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5024A4" w:rsidRPr="005024A4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F682D2F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A9A4077" w14:textId="3A205D28" w:rsidR="009B1C6D" w:rsidRDefault="00A274B6" w:rsidP="009B1C6D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ASUVET-HH-12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AA7C749" w14:textId="13D9AAC8" w:rsidR="009B1C6D" w:rsidRDefault="009B1C6D" w:rsidP="009B1C6D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1914BD5B" wp14:editId="7873F70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B1C6D" w14:paraId="4CDC02A1" w14:textId="77777777" w:rsidTr="009B1C6D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B8FE810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AC69B48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60400CEB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143C85A4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0DF9820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9B1C6D" w14:paraId="74A9E862" w14:textId="77777777" w:rsidTr="009B1C6D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F5DAFD5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82F53F3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AB45564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33C9513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62FD924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9B1C6D" w14:paraId="0E4087B3" w14:textId="77777777" w:rsidTr="009B1C6D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544DB2F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D995CFD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F911140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2B4FBF0F" w14:textId="716ABFCF" w:rsidR="009B1C6D" w:rsidRDefault="005024A4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D617133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9B1C6D" w14:paraId="423A3CDB" w14:textId="77777777" w:rsidTr="009B1C6D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CA28D28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30E1B09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F300A80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10FAF5C" w14:textId="5BA5F776" w:rsidR="009B1C6D" w:rsidRDefault="005024A4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  <w:bookmarkStart w:id="0" w:name="_GoBack"/>
          <w:bookmarkEnd w:id="0"/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1C7349D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9B1C6D" w14:paraId="522D7198" w14:textId="77777777" w:rsidTr="009B1C6D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F3D84E2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61FBE74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ADA0E48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A62A517" w14:textId="77777777" w:rsidR="009B1C6D" w:rsidRDefault="009B1C6D" w:rsidP="009B1C6D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5644163" w14:textId="77777777" w:rsidR="009B1C6D" w:rsidRDefault="009B1C6D" w:rsidP="009B1C6D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5B4205D2" w14:textId="77777777" w:rsidR="009B1C6D" w:rsidRDefault="009B1C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FA9E" w14:textId="77777777" w:rsidR="009B1C6D" w:rsidRDefault="009B1C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07"/>
    <w:rsid w:val="00007134"/>
    <w:rsid w:val="00007342"/>
    <w:rsid w:val="000733BF"/>
    <w:rsid w:val="000C3142"/>
    <w:rsid w:val="00192C2A"/>
    <w:rsid w:val="001C7CCC"/>
    <w:rsid w:val="002A552E"/>
    <w:rsid w:val="002F2A89"/>
    <w:rsid w:val="00365C90"/>
    <w:rsid w:val="005024A4"/>
    <w:rsid w:val="00554E09"/>
    <w:rsid w:val="005F444A"/>
    <w:rsid w:val="00716CAD"/>
    <w:rsid w:val="008825CA"/>
    <w:rsid w:val="008918D8"/>
    <w:rsid w:val="0095696E"/>
    <w:rsid w:val="009B1C6D"/>
    <w:rsid w:val="00A132CA"/>
    <w:rsid w:val="00A274B6"/>
    <w:rsid w:val="00A44307"/>
    <w:rsid w:val="00A710A8"/>
    <w:rsid w:val="00AA081C"/>
    <w:rsid w:val="00BF508B"/>
    <w:rsid w:val="00C22757"/>
    <w:rsid w:val="00C364B3"/>
    <w:rsid w:val="00C52E4C"/>
    <w:rsid w:val="00C57E0B"/>
    <w:rsid w:val="00CB3260"/>
    <w:rsid w:val="00D01B11"/>
    <w:rsid w:val="00D72BB2"/>
    <w:rsid w:val="00D960B8"/>
    <w:rsid w:val="00DB1E13"/>
    <w:rsid w:val="00DC3170"/>
    <w:rsid w:val="00E471C2"/>
    <w:rsid w:val="00E96335"/>
    <w:rsid w:val="00F166B2"/>
    <w:rsid w:val="00F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39DA4"/>
  <w15:chartTrackingRefBased/>
  <w15:docId w15:val="{52AB522B-F281-459B-98DF-9C0368F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3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260"/>
  </w:style>
  <w:style w:type="paragraph" w:styleId="Altbilgi">
    <w:name w:val="footer"/>
    <w:basedOn w:val="Normal"/>
    <w:link w:val="AltbilgiChar"/>
    <w:uiPriority w:val="99"/>
    <w:unhideWhenUsed/>
    <w:rsid w:val="00CB3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260"/>
  </w:style>
  <w:style w:type="paragraph" w:customStyle="1" w:styleId="GrupYazi">
    <w:name w:val="Grup Yazi"/>
    <w:rsid w:val="00CB3260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A7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4</cp:revision>
  <dcterms:created xsi:type="dcterms:W3CDTF">2022-03-03T21:36:00Z</dcterms:created>
  <dcterms:modified xsi:type="dcterms:W3CDTF">2022-03-03T23:07:00Z</dcterms:modified>
</cp:coreProperties>
</file>